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659" w:rsidRPr="00F44659" w:rsidRDefault="00EE44BD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Рабочий вариант </w:t>
      </w:r>
      <w:r w:rsidR="00F44659" w:rsidRPr="00F44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bookmarkStart w:id="0" w:name="_GoBack"/>
      <w:bookmarkEnd w:id="0"/>
    </w:p>
    <w:p w:rsidR="00F44659" w:rsidRPr="00F44659" w:rsidRDefault="00F44659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4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смоленского областного государственного бюджетного учреждения</w:t>
      </w:r>
    </w:p>
    <w:p w:rsidR="00F44659" w:rsidRPr="00F44659" w:rsidRDefault="00F44659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4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"Вяземский комплексный центр социального обслуживания населения"</w:t>
      </w:r>
    </w:p>
    <w:p w:rsidR="00F44659" w:rsidRPr="00F44659" w:rsidRDefault="00F44659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4659" w:rsidRPr="00F44659" w:rsidRDefault="00F44659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proofErr w:type="gramStart"/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r w:rsidR="00AE1EEA" w:rsidRPr="00AE1EE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</w:t>
      </w:r>
      <w:r w:rsidRPr="00F4465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редакции Распоряжений Администрации Смоленской области</w:t>
      </w:r>
      <w:proofErr w:type="gramEnd"/>
    </w:p>
    <w:p w:rsidR="00F44659" w:rsidRPr="00F44659" w:rsidRDefault="008874F4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  <w:r w:rsidRPr="00AE1EEA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AE1EEA" w:rsidRPr="00AE1EEA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о</w:t>
      </w:r>
      <w:r w:rsidRPr="00AE1EEA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т 12.10.2009 №  1285-р/</w:t>
      </w:r>
      <w:proofErr w:type="spellStart"/>
      <w:proofErr w:type="gramStart"/>
      <w:r w:rsidRPr="00AE1EEA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адм</w:t>
      </w:r>
      <w:proofErr w:type="spellEnd"/>
      <w:proofErr w:type="gramEnd"/>
      <w:r w:rsidRPr="00AE1EEA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, от 22.10.2010 № 1488-р/</w:t>
      </w:r>
      <w:proofErr w:type="spellStart"/>
      <w:r w:rsidRPr="00AE1EEA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адм</w:t>
      </w:r>
      <w:proofErr w:type="spellEnd"/>
      <w:r w:rsidRPr="00AE1EEA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 xml:space="preserve">, от 31.10.2011 № </w:t>
      </w:r>
      <w:r w:rsidR="00AE1EEA" w:rsidRPr="00AE1EEA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1846 р/</w:t>
      </w:r>
      <w:proofErr w:type="spellStart"/>
      <w:r w:rsidR="00AE1EEA" w:rsidRPr="00AE1EEA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адм</w:t>
      </w:r>
      <w:proofErr w:type="spellEnd"/>
      <w:r w:rsidR="00AE1EEA" w:rsidRPr="00AE1EEA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 xml:space="preserve">, </w:t>
      </w:r>
      <w:hyperlink r:id="rId7" w:history="1">
        <w:r w:rsidR="00F44659" w:rsidRPr="00F446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25.06.2013 г. N 984-р/</w:t>
        </w:r>
        <w:proofErr w:type="spellStart"/>
        <w:r w:rsidR="00F44659" w:rsidRPr="00F446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адм</w:t>
        </w:r>
        <w:proofErr w:type="spellEnd"/>
      </w:hyperlink>
      <w:r w:rsidR="00F44659" w:rsidRPr="00F4465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; </w:t>
      </w:r>
      <w:hyperlink r:id="rId8" w:history="1">
        <w:r w:rsidR="00F44659" w:rsidRPr="00F446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27.01.2014 г. N 19-р/</w:t>
        </w:r>
        <w:proofErr w:type="spellStart"/>
        <w:r w:rsidR="00F44659" w:rsidRPr="00F446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адм</w:t>
        </w:r>
        <w:proofErr w:type="spellEnd"/>
      </w:hyperlink>
      <w:r w:rsidR="00F44659" w:rsidRPr="00F4465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;</w:t>
      </w:r>
    </w:p>
    <w:p w:rsidR="00F44659" w:rsidRPr="00F44659" w:rsidRDefault="00B10842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hyperlink r:id="rId9" w:history="1">
        <w:r w:rsidR="00F44659" w:rsidRPr="00F446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01.07.2014 г. N 842-р/</w:t>
        </w:r>
        <w:proofErr w:type="spellStart"/>
        <w:proofErr w:type="gramStart"/>
        <w:r w:rsidR="00F44659" w:rsidRPr="00F446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адм</w:t>
        </w:r>
        <w:proofErr w:type="spellEnd"/>
        <w:proofErr w:type="gramEnd"/>
      </w:hyperlink>
      <w:r w:rsidR="00F44659" w:rsidRPr="00F4465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; </w:t>
      </w:r>
      <w:hyperlink r:id="rId10" w:history="1">
        <w:r w:rsidR="00F44659" w:rsidRPr="00F446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28.07.2014 г. N 969-р/</w:t>
        </w:r>
        <w:proofErr w:type="spellStart"/>
        <w:r w:rsidR="00F44659" w:rsidRPr="00F446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адм</w:t>
        </w:r>
        <w:proofErr w:type="spellEnd"/>
      </w:hyperlink>
      <w:r w:rsidR="00AE1EEA" w:rsidRPr="00AE1EE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, от 21.01.2015 № 21-р/</w:t>
      </w:r>
      <w:proofErr w:type="spellStart"/>
      <w:r w:rsidR="00AE1EEA" w:rsidRPr="00AE1EE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адм</w:t>
      </w:r>
      <w:proofErr w:type="spellEnd"/>
      <w:r w:rsidR="00AE1EEA" w:rsidRPr="00AE1EE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, от 22.09.2015 № 1396-р/</w:t>
      </w:r>
      <w:proofErr w:type="spellStart"/>
      <w:r w:rsidR="00AE1EEA" w:rsidRPr="00AE1EE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адм</w:t>
      </w:r>
      <w:proofErr w:type="spellEnd"/>
      <w:r w:rsidR="00AE1EEA" w:rsidRPr="00AE1EE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, от 29.12.2015 № 2179-р/</w:t>
      </w:r>
      <w:proofErr w:type="spellStart"/>
      <w:r w:rsidR="00AE1EEA" w:rsidRPr="00AE1EE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адм</w:t>
      </w:r>
      <w:proofErr w:type="spellEnd"/>
      <w:r w:rsidR="00AE1EEA" w:rsidRPr="00AE1EE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, 09.11.2016 № 1763-р/</w:t>
      </w:r>
      <w:proofErr w:type="spellStart"/>
      <w:r w:rsidR="00AE1EEA" w:rsidRPr="00AE1EE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адм</w:t>
      </w:r>
      <w:proofErr w:type="spellEnd"/>
      <w:r w:rsidR="00AE1EEA" w:rsidRPr="00AE1EE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, от 15.08.2017 № 1148-р/</w:t>
      </w:r>
      <w:proofErr w:type="spellStart"/>
      <w:r w:rsidR="00AE1EEA" w:rsidRPr="00AE1EE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адм</w:t>
      </w:r>
      <w:proofErr w:type="spellEnd"/>
      <w:r w:rsidR="00AE1EEA" w:rsidRPr="00AE1EE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, 25.07.2019 № 1163-р/</w:t>
      </w:r>
      <w:proofErr w:type="spellStart"/>
      <w:r w:rsidR="00AE1EEA" w:rsidRPr="00AE1EE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адм</w:t>
      </w:r>
      <w:proofErr w:type="spellEnd"/>
      <w:r w:rsidR="00AE1EEA" w:rsidRPr="00AE1EE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)</w:t>
      </w:r>
    </w:p>
    <w:p w:rsidR="00F44659" w:rsidRPr="00F44659" w:rsidRDefault="00F44659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4659" w:rsidRPr="00F44659" w:rsidRDefault="00F44659" w:rsidP="00247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положения</w:t>
      </w:r>
    </w:p>
    <w:p w:rsidR="00F44659" w:rsidRPr="00F44659" w:rsidRDefault="00F44659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1.1. Смоленское областно</w:t>
      </w:r>
      <w:r w:rsidR="00DB0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государственное учреждение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"Вяземский</w:t>
      </w:r>
      <w:r w:rsid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комплексный  центр  социального  обслуживания  населения"  создано   в</w:t>
      </w:r>
      <w:r w:rsid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постановлением главы администрации Вяземского района от</w:t>
      </w:r>
      <w:r w:rsid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27.08.97  N 408  как  муниципальное   учреждение   Центр   социального</w:t>
      </w:r>
      <w:r w:rsid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обслуживания населения Вяземского района Смоленской  области  в  целях</w:t>
      </w:r>
      <w:r w:rsid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оказания семьям и отдельным гражданам, попавшим  в  трудную  жизненную</w:t>
      </w:r>
      <w:r w:rsid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ситуацию, помощи в реализации законных прав и интересов, содействия  в</w:t>
      </w:r>
      <w:r w:rsid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улучшении  их  социального  и   материального   положения,   а   также</w:t>
      </w:r>
      <w:r w:rsid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психологического статуса.</w:t>
      </w:r>
    </w:p>
    <w:p w:rsidR="00F44659" w:rsidRPr="00F44659" w:rsidRDefault="00F44659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Распоряжением  Администрации  Смоленской  области  от  30.12.2004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1201-р/</w:t>
      </w:r>
      <w:proofErr w:type="spellStart"/>
      <w:proofErr w:type="gramStart"/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</w:t>
      </w:r>
      <w:proofErr w:type="spellEnd"/>
      <w:proofErr w:type="gramEnd"/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"О переименовании   муниципального   учреждения   Центра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  обслуживания  населения  Вяземского   района   Смоленской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области" муниципальное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Центр социального обслуживания населения Вяземского  района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Смоленской  области    переименовано    в    смоленское    областное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учреждение "Вяземский  комплексный  центр  социального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обслуживания населения"</w:t>
      </w:r>
      <w:r w:rsidR="00696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Учреждение)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4659" w:rsidRPr="00F44659" w:rsidRDefault="00F44659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Распоряжением  Администрации  Смоленской  области  от  31.10.2011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0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1846-р/</w:t>
      </w:r>
      <w:proofErr w:type="spellStart"/>
      <w:proofErr w:type="gramStart"/>
      <w:r w:rsidR="00DB0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</w:t>
      </w:r>
      <w:proofErr w:type="spellEnd"/>
      <w:proofErr w:type="gramEnd"/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смоле</w:t>
      </w:r>
      <w:r w:rsidR="00DB0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нское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областное государственное</w:t>
      </w:r>
      <w:r w:rsidR="00DB0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0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"Вяземский  комплексный  центр социального обслуживания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населения"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переименов</w:t>
      </w:r>
      <w:r w:rsidR="00DB0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 в смоленское   областное государственное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бюджетное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0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учреждение "Вяземский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DB0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омплексный  центр  социального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обслуживания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населения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0057" w:rsidRDefault="00F44659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F44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Распоряжением  Администрации  Смоленской  области от 27.01.2014 N</w:t>
      </w:r>
      <w:r w:rsidR="00571AA9" w:rsidRPr="00936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19-р/</w:t>
      </w:r>
      <w:proofErr w:type="spellStart"/>
      <w:proofErr w:type="gramStart"/>
      <w:r w:rsidRPr="00F44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</w:t>
      </w:r>
      <w:proofErr w:type="spellEnd"/>
      <w:proofErr w:type="gramEnd"/>
      <w:r w:rsidR="00DB00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смоленское областное государственное </w:t>
      </w:r>
      <w:r w:rsidRPr="00F44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бюджетное учреждение</w:t>
      </w:r>
      <w:r w:rsidR="00571AA9" w:rsidRPr="00936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"Вяземский   комплексный  центр  социального  обслуживания  населения"</w:t>
      </w:r>
      <w:r w:rsidR="00571AA9" w:rsidRPr="00936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</w:t>
      </w:r>
      <w:r w:rsidR="00DB00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 Учреждение)  реорганизовано в форме </w:t>
      </w:r>
      <w:r w:rsidRPr="00F44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присоединения к нему</w:t>
      </w:r>
      <w:r w:rsidR="00571AA9" w:rsidRPr="00936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смоленского</w:t>
      </w:r>
      <w:r w:rsidR="00DB00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областного   государственного  </w:t>
      </w:r>
    </w:p>
    <w:p w:rsidR="00F44659" w:rsidRPr="00DB0057" w:rsidRDefault="00F44659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B0057" w:rsidRPr="00F44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F44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юдж</w:t>
      </w:r>
      <w:r w:rsidR="00DB00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етного </w:t>
      </w:r>
      <w:r w:rsidRPr="00F44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учреждения</w:t>
      </w:r>
      <w:r w:rsidR="00571AA9" w:rsidRPr="00936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D75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"Угранский комплексный центр </w:t>
      </w:r>
      <w:r w:rsidRPr="00F44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социального  обслуживания  населения".</w:t>
      </w:r>
    </w:p>
    <w:p w:rsidR="00936D8A" w:rsidRPr="00F44659" w:rsidRDefault="00936D8A" w:rsidP="0093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Распоряжением  Администрации  Смоленской  области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21.01.2015 N 21</w:t>
      </w:r>
      <w:r w:rsidRPr="00936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-р/</w:t>
      </w:r>
      <w:proofErr w:type="spellStart"/>
      <w:proofErr w:type="gramStart"/>
      <w:r w:rsidRPr="00936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</w:t>
      </w:r>
      <w:proofErr w:type="spellEnd"/>
      <w:proofErr w:type="gramEnd"/>
      <w:r w:rsidRPr="00936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смоленское  областное  государственное  бюджетное учреждение "Вяземский   комплексный  центр  социального  обслуживания  населения" (далее  -  Учреждение)  реорганизовано  в  форме  присоединения к нему смоленского 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областного   государственного бюджетного</w:t>
      </w:r>
      <w:r w:rsidRPr="00936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"</w:t>
      </w:r>
      <w:r w:rsidR="00696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мкинский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комплексный центр  социального</w:t>
      </w:r>
      <w:r w:rsidRPr="00936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бслуживания</w:t>
      </w:r>
      <w:r w:rsidRPr="00936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населения".</w:t>
      </w:r>
    </w:p>
    <w:p w:rsidR="00F44659" w:rsidRPr="00F44659" w:rsidRDefault="00F44659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1.2. Учреждение является бюджетной </w:t>
      </w:r>
      <w:r w:rsidR="00936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унитарной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некоммерческой организацией по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виду - комплексный центр социального обслуживания населения и входит в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систему социальной защиты населения Смоленской области.</w:t>
      </w:r>
    </w:p>
    <w:p w:rsidR="00F44659" w:rsidRPr="00F44659" w:rsidRDefault="00F44659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1.3. Полное  официальное  наименование   Учреждения:  смоленское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областное государственное 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бюджетное учреждение "Вяземский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комплексный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социального обслуживания населения";</w:t>
      </w:r>
    </w:p>
    <w:p w:rsidR="00F44659" w:rsidRPr="00F44659" w:rsidRDefault="00F44659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сокращенное наименование Учреждения: СОГБУ "Вяземский КЦСОН".</w:t>
      </w:r>
    </w:p>
    <w:p w:rsidR="00F44659" w:rsidRPr="00F44659" w:rsidRDefault="00F44659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Учредителем и собственником  имущества  Учреждения  является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 Российской Федерации - Смоленская область.</w:t>
      </w:r>
    </w:p>
    <w:p w:rsidR="00F44659" w:rsidRPr="00F44659" w:rsidRDefault="00F44659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1.5. Органами, осуществл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яющими полномочия собственника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имущества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Учреждения, являются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истрация Смоленской области (далее </w:t>
      </w:r>
      <w:proofErr w:type="gramStart"/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дминистрация), Департамент имущественных и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ьных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отношений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Смоленской  области  (далее  -  Уполномоченный  орган)  и  Департамент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Смоленской области по социальному развитию (далее - Отраслевой орган).</w:t>
      </w:r>
    </w:p>
    <w:p w:rsidR="00F44659" w:rsidRPr="00F44659" w:rsidRDefault="00F44659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Функции и полномочия учредителя Учреждения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осуществляют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и Отраслевой орган.</w:t>
      </w:r>
    </w:p>
    <w:p w:rsidR="00F44659" w:rsidRPr="00F44659" w:rsidRDefault="00F44659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1.7. Учреждение является юридическим лицом, имеет самостоятельный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баланс, гербовую печать  со  своим  наименованием,  штампы,  бланки  и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реквизиты, необходимые для его деятельности.</w:t>
      </w:r>
    </w:p>
    <w:p w:rsidR="00F44659" w:rsidRPr="00F44659" w:rsidRDefault="00F44659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1.8. Учре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ждение имеет лицевые счета  в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фин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ансовом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органе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Смоленской области и территориальном органе Федерального казначейства.</w:t>
      </w:r>
    </w:p>
    <w:p w:rsidR="00F44659" w:rsidRPr="00F44659" w:rsidRDefault="00F44659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1.9.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приоб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ретает права юридического лица со дня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регистрации.</w:t>
      </w:r>
    </w:p>
    <w:p w:rsidR="00F44659" w:rsidRPr="00F44659" w:rsidRDefault="00F44659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1.10.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осуществляет свою деятельность в соответствии с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ьными  и  областными  законами, иными нормативными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правовыми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актами, а также настоящим Уставом.</w:t>
      </w:r>
    </w:p>
    <w:p w:rsidR="00F44659" w:rsidRDefault="00F44659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1.11.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дение имеет гражданские права, соответствующие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целям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 деятельности,  предусмотренным  в  настоящем  Уставе,   и   несет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связанные с этой деятельностью обязанности.</w:t>
      </w:r>
    </w:p>
    <w:p w:rsidR="00936D8A" w:rsidRPr="00F44659" w:rsidRDefault="00936D8A" w:rsidP="0093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не отвечает по обязательствам собственника своего имущества.</w:t>
      </w:r>
    </w:p>
    <w:p w:rsidR="00F44659" w:rsidRDefault="00F44659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отвечает по своим обязательствам  всем  находящимся  у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 на праве оперативного управления имуществом,</w:t>
      </w:r>
      <w:r w:rsidR="00936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приобретенным за счет доходов, полученных от приносящей доход деятельности за исключением особо </w:t>
      </w:r>
      <w:r w:rsidR="00936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ценного движимого имущества, закрепленного за Учреждением собственником этого имущества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закрепленным  за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</w:t>
      </w:r>
      <w:r w:rsidR="00936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дением собственником  имущества или приобретенного Учреждением за счет средств, выделенных собственником его имущества,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  также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недвижимого  имущества</w:t>
      </w:r>
      <w:r w:rsidR="00936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независимо от</w:t>
      </w:r>
      <w:proofErr w:type="gramEnd"/>
      <w:r w:rsidR="00936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 по каким основаниям оно поступило в оперативное управление Учреждения и за счет каких средств оно приобретено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936D8A" w:rsidRPr="00F44659" w:rsidRDefault="00936D8A" w:rsidP="0093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обязательствам Учреждения, связанным с причинением вреда гражданам при недостаточности имущества Учреждения, на которое в соответствии с абзацем 3настоящего пункта может быть обращено взыскание, субсидиарную ответственность несет собственность имущества Учреждения.</w:t>
      </w:r>
    </w:p>
    <w:p w:rsidR="00F44659" w:rsidRPr="00F44659" w:rsidRDefault="00F44659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1.12. Место нахождения Учреждения: улица Ленина,  дом  73,  город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Вязьма, Смоленская область, Российская Федерация.</w:t>
      </w:r>
    </w:p>
    <w:p w:rsidR="00F44659" w:rsidRPr="00F44659" w:rsidRDefault="00F44659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1.13. </w:t>
      </w:r>
      <w:proofErr w:type="gramStart"/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Почтовый   адрес  Учреждения:  ул.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Ленина,  д.73,  г.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Вязьма,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Смоленская обл., Российская Федерация, 215100.</w:t>
      </w:r>
      <w:proofErr w:type="gramEnd"/>
    </w:p>
    <w:p w:rsidR="00F44659" w:rsidRPr="00F44659" w:rsidRDefault="00F44659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1.14. Учреждение не имеет филиалов и представительств.</w:t>
      </w:r>
    </w:p>
    <w:p w:rsidR="00F44659" w:rsidRPr="00F44659" w:rsidRDefault="00F44659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1.15. Устав Учреждения, все изменения и дополнения к нему, в  том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 новая редакция Устава, утверждаются  Администрацией  и  подлежат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 в порядке, установленном федеральным законодательством.</w:t>
      </w:r>
    </w:p>
    <w:p w:rsidR="00F44659" w:rsidRPr="00F44659" w:rsidRDefault="00F44659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4659" w:rsidRPr="00F44659" w:rsidRDefault="00F44659" w:rsidP="00247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Цели, предмет и вид деятельности Учреждения</w:t>
      </w:r>
    </w:p>
    <w:p w:rsidR="00F44659" w:rsidRPr="00F44659" w:rsidRDefault="00F44659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2.1.   </w:t>
      </w:r>
      <w:proofErr w:type="gramStart"/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  деятельности  Учреждения  является  удовлетворение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потребностей   проживающих  на  территории  муниципальных  образований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"Вяземский</w:t>
      </w:r>
      <w:r w:rsidR="00E14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район"  Смоленской  области,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"Угранский район" Смоленской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области"</w:t>
      </w:r>
      <w:r w:rsidR="00E14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E145DE" w:rsidRPr="00E14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E14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Темкинский</w:t>
      </w:r>
      <w:r w:rsidR="00E145DE" w:rsidRPr="00E14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район"  Смоленской  области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граждан  пожилого  возраста  (женщин  старше  55 лет, мужчин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  60  лет)  (далее  - граждане пожилого возраста) и инвалидов, а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 семей и  отдельных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граждан,   нуждающихся   в  социальном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обслуживании. </w:t>
      </w:r>
      <w:proofErr w:type="gramEnd"/>
    </w:p>
    <w:p w:rsidR="000A1B40" w:rsidRPr="00FD6A2A" w:rsidRDefault="00F44659" w:rsidP="00FD6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  Предметом 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 Учреждения  является  социальное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обслуживание   проживающих  на  территории  муниципальных  образований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"Вяземски</w:t>
      </w:r>
      <w:r w:rsidR="00E14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 район"  Смоленской  области,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"Угранский район" Смоленской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области" </w:t>
      </w:r>
      <w:r w:rsidR="00E145DE" w:rsidRPr="00E14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"Темкинский  район"  Смоленской  области</w:t>
      </w:r>
      <w:r w:rsidR="00E14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  по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жилого  возраста  и  инвалидов, а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семей и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отдельных  граждан, нуждающи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хся в социальном обслуживании.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2.3. Основными видами деятельности Учреждения являются: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</w:t>
      </w:r>
      <w:r w:rsidR="00AA5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социальных услуг</w:t>
      </w:r>
      <w:r w:rsidR="004711CD"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форме </w:t>
      </w:r>
      <w:r w:rsidR="00DB0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социального обслуживания </w:t>
      </w:r>
      <w:r w:rsidR="004711CD"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дому, включая оказание социально-бытовых</w:t>
      </w:r>
      <w:r w:rsidR="00AA5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</w:t>
      </w:r>
      <w:r w:rsidR="004711CD"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социально-медицинских услуг, социально-психологических услуг, социально-педагогических услуг, социально-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трудовых услуг, </w:t>
      </w:r>
      <w:r w:rsidR="004711CD"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</w:t>
      </w:r>
      <w:r w:rsidR="00EE38CA"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711CD"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луг;</w:t>
      </w:r>
    </w:p>
    <w:p w:rsidR="004711CD" w:rsidRPr="005648C7" w:rsidRDefault="004711CD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оказание срочных социальных услуг.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2.4. Учреждение  выполняет  госуда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рственное  задание,  которое  в </w:t>
      </w:r>
      <w:r w:rsidR="00AA5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основным видом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ности Учреждения формируется  и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утверждается Отраслевым органом.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2.5. Учреждение осуществляет  в  с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оответствии  с  государственным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заданием и (или) обязательствами перед 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страховщиком  по  обязательному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социальному страхованию деятельность, с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вязанную с  выполнением  работ,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оказанием усл</w:t>
      </w:r>
      <w:r w:rsidR="00AA5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уг, относящихся к  его  основному  виду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деятельности,  в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сфере, указанной в настоящем Уставе. Уч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реждение не  вправе  отказаться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выполнения государственного задания.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2.6. </w:t>
      </w:r>
      <w:proofErr w:type="gramStart"/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 вправе  сверх  ус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тановленного   государственного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задания, а также в  случаях,  определен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 федеральными  законами,  в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пределах установленного  государственно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 задания  выполнять  работы,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услуги</w:t>
      </w:r>
      <w:r w:rsidR="00AA5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относящиеся  к  его  основному  виду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деятельности, </w:t>
      </w:r>
      <w:r w:rsidR="00AA5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указанному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пункте 2.3 настоящего разде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ла, для граждан  и  юридических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 за плату и на  одинаковых  при  оказании  одних 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 тех  же  услуг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условиях.</w:t>
      </w:r>
      <w:proofErr w:type="gramEnd"/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2.7. Учреждение вправе осуществлят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иные  виды  деятельности,  не </w:t>
      </w:r>
      <w:r w:rsidR="00AA5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относящиеся к основному виду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 Учреждения, лишь  постольку,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поскольку это служит достижению целей, 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 которых  оно  создано,  а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именно: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оказание  гражданам  вне  зависи</w:t>
      </w:r>
      <w:r w:rsidR="00C81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мости  от  их  возраста,  остро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нуждающимся  в  социальной  поддержке, 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помощи   разового   характера,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направленной на поддержание их жизнедеятельности;</w:t>
      </w:r>
    </w:p>
    <w:p w:rsidR="00A6441A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культурно-досуговая работа с  гражданами  пожилого  возраста  и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7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инвалидами;</w:t>
      </w:r>
    </w:p>
    <w:p w:rsidR="00717480" w:rsidRPr="005648C7" w:rsidRDefault="00717480" w:rsidP="00717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оказание услуги «Социальное такси».</w:t>
      </w:r>
    </w:p>
    <w:p w:rsidR="00A6441A" w:rsidRPr="005648C7" w:rsidRDefault="00571AA9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Учреждение осуществляет</w:t>
      </w:r>
      <w:r w:rsidR="00A6441A"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щие   виды   приносящей   доход </w:t>
      </w:r>
      <w:r w:rsidR="00A6441A"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деятельности:</w:t>
      </w:r>
    </w:p>
    <w:p w:rsidR="00A6441A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реализация материальных запасов 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(макулатуры  и  металлического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лома цветных и черных металлов),  получ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енных  от  ликвидации  основных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средств;</w:t>
      </w:r>
    </w:p>
    <w:p w:rsidR="00C81EA2" w:rsidRDefault="00C81EA2" w:rsidP="0057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уборка придомовой территории (чистка дорожек от снега, листьев, мусора);</w:t>
      </w:r>
    </w:p>
    <w:p w:rsidR="00C81EA2" w:rsidRDefault="00C81EA2" w:rsidP="0057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мытье газовой плиты;</w:t>
      </w:r>
    </w:p>
    <w:p w:rsidR="00C81EA2" w:rsidRDefault="00C81EA2" w:rsidP="0057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укладка дров;</w:t>
      </w:r>
    </w:p>
    <w:p w:rsidR="00C81EA2" w:rsidRDefault="00C81EA2" w:rsidP="0057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глажка белья;</w:t>
      </w:r>
    </w:p>
    <w:p w:rsidR="00C81EA2" w:rsidRDefault="00C81EA2" w:rsidP="0057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чистка унитаза;</w:t>
      </w:r>
    </w:p>
    <w:p w:rsidR="00C81EA2" w:rsidRDefault="00C81EA2" w:rsidP="0057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мытьё холодильника;</w:t>
      </w:r>
    </w:p>
    <w:p w:rsidR="00C81EA2" w:rsidRDefault="00C81EA2" w:rsidP="0057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уборка пылесосом;</w:t>
      </w:r>
    </w:p>
    <w:p w:rsidR="00571AA9" w:rsidRDefault="00571AA9" w:rsidP="0057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уборка ванной комнаты;</w:t>
      </w:r>
    </w:p>
    <w:p w:rsidR="00571AA9" w:rsidRDefault="00571AA9" w:rsidP="0057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смена белья;</w:t>
      </w:r>
    </w:p>
    <w:p w:rsidR="00717480" w:rsidRPr="005648C7" w:rsidRDefault="00717480" w:rsidP="00717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услуги по прокату технических средств реабилитации, предметов бытового обслуживания, предметов личного пользования;</w:t>
      </w:r>
    </w:p>
    <w:p w:rsidR="00A6441A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- сдача  в  аренду  имущества,  находящегося  в   государственн</w:t>
      </w:r>
      <w:r w:rsidR="00A74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собственности  Смоленской  области   и </w:t>
      </w:r>
      <w:r w:rsidR="00A74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переданного   в   оперативное 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Учреждению;</w:t>
      </w:r>
    </w:p>
    <w:p w:rsidR="00571AA9" w:rsidRPr="005648C7" w:rsidRDefault="00571AA9" w:rsidP="0057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перевозка пассажиров легковым транспортом, деятельность такси.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2.8. </w:t>
      </w:r>
      <w:r w:rsidR="00092571"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 целях  </w:t>
      </w:r>
      <w:r w:rsidR="00092571"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рассмотрения наиболее важных вопросов деятельности в Учреждении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создаваться попечительский совет из представителей органов  </w:t>
      </w:r>
      <w:r w:rsidR="00092571"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власти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A74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местного самоуправления</w:t>
      </w:r>
      <w:r w:rsidR="00092571"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общественных организаций, осуществляющих свою деятельность в сфере социального обслуживания, деятели науки, образования и культуры, предприниматели.</w:t>
      </w:r>
      <w:r w:rsidR="00E14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 формирования  и   работы</w:t>
      </w:r>
      <w:r w:rsidR="00092571"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попечительского совета определяется  положением  о  нем,  утверждаемым</w:t>
      </w:r>
      <w:r w:rsidR="00092571"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директором Учреждения по согласованию с Отраслевым органом</w:t>
      </w:r>
      <w:r w:rsidR="00092571"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исполняющим ф</w:t>
      </w:r>
      <w:r w:rsidR="00E14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ункции и полномочия учредителя У</w:t>
      </w:r>
      <w:r w:rsidR="00092571"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44659"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Попечительский совет создается на весь период деятельности Учреждения. Члены попечительского совета исполняют свои обязанности безвозмездно. 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41A" w:rsidRPr="005648C7" w:rsidRDefault="00A6441A" w:rsidP="00247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Имущество и финансовое обеспечение Учреждения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3.1.   За   Учреждением  в  целях  обеспечения </w:t>
      </w:r>
      <w:r w:rsidR="00AA5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 деятельности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собственником закрепляется на праве оперативного управления имущество.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3.2. Имущество    Учреждения    на</w:t>
      </w:r>
      <w:r w:rsidR="00AA5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ходится    в    государственной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собственности Смоленской области, являе</w:t>
      </w:r>
      <w:r w:rsidR="00AA5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неделимым,  не  может  быть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распределено по вкладам (долям, паям), </w:t>
      </w:r>
      <w:r w:rsidR="00AA5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том числе  между  работниками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Учреждения, и отражается на его самостоятельном балансе.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3.3. Право оперативного управления</w:t>
      </w:r>
      <w:r w:rsidR="00AA5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 закрепляемое  имущество  у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возникает с момента фактичес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кой его передачи, если иное  не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   законом,   иными   правов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ыми   актами    или    решением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Передача имущества осуществляется 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Уполномоченным органом по  акту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приема-передачи,  который  содержит  по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лное   описание   передаваемого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имущества и его целевое назначение. Акт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приема-передачи  подписывается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руководителями Учреждения и Уполномоченного органа.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 момента передачи имущества в опе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ративное управление  Учреждение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обеспечивает его учет, инвентаризацию, 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сохранность  и  обоснованность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расходов на его содержание.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3.4. Состав  имущества,   передава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емого   Учреждению   на   праве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оперативного  управления,  определяется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Уполномоченным   органом   по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согласованию  с  Отраслевым  органом,  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  иное   не   установлено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законодательными и  иными  правовыми  а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ктами  Смоленской  области  или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Администрации.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состав имущества Учреждения не может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включаться имущество  иной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собственности.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3.5. Финансирование  деятельности 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 осуществляется  </w:t>
      </w:r>
      <w:proofErr w:type="gramStart"/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областного бюджета в соответствии с 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областным  законом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 областном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бюджете на </w:t>
      </w:r>
      <w:r w:rsidR="00F44659"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очередной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финансовый год</w:t>
      </w:r>
      <w:proofErr w:type="gramEnd"/>
      <w:r w:rsidR="00F44659"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плановый период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3.6. </w:t>
      </w:r>
      <w:proofErr w:type="gramStart"/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Источниками формирования имущ</w:t>
      </w:r>
      <w:r w:rsidR="0057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ества Учреждения в  денежной  и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 формах являются:</w:t>
      </w:r>
      <w:proofErr w:type="gramEnd"/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средства областного бюджета;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добровольные (целевые) взносы  и</w:t>
      </w:r>
      <w:r w:rsidR="00936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пожертвования  юридических  и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 физических лиц (в том числе иностранных);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средства государственных внебюджетных фондов;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средства,  получаемые  из   </w:t>
      </w:r>
      <w:r w:rsidR="004D7573"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их,</w:t>
      </w:r>
      <w:r w:rsidR="00936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не   запрещенных   законом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источников.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3.7. Привлечение   Учреждением    </w:t>
      </w:r>
      <w:r w:rsidR="00936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дополнительных    средств    из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внебюджетных источников не влечет за  с</w:t>
      </w:r>
      <w:r w:rsidR="00936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обой  снижение  нормативов  его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финансирования за счет средств областного бюджета.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3.8. Имущество,  переданное  на  п</w:t>
      </w:r>
      <w:r w:rsidR="00936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раве  оперативного   управления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Учреждению,  не  подлежит  изъятию,   е</w:t>
      </w:r>
      <w:r w:rsidR="00936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   иное   не   предусмотрено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и областным законодательством.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3.9. Доходы,  полученны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 от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</w:t>
      </w:r>
      <w:r w:rsidR="00936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осящей  доход  деятельности,  и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приобретенное   за   счет   этих   дохо</w:t>
      </w:r>
      <w:r w:rsidR="00936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   имущество   поступают   в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самостоятельное распоряжение Учреждения.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41A" w:rsidRPr="005648C7" w:rsidRDefault="00A6441A" w:rsidP="00247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Распоряжение имуществом и средствами Учреждения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4.1. Учреждение владеет, пользуетс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закрепленным за ним на</w:t>
      </w:r>
      <w:r w:rsidR="00FE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праве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вного   управления имуществом в пределах, установленных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 законодательством,  в   со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ответствии с   целями  </w:t>
      </w:r>
      <w:r w:rsidR="00FE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своей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назначением этого имущест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 и, если иное не</w:t>
      </w:r>
      <w:r w:rsidR="00FE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установлено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законом, распоряжается этим имуществом с согласия Администрации.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4.2. Расходование средств,  поступающих  из  областного  бюджета,</w:t>
      </w:r>
      <w:r w:rsidR="00FE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роизводится   Учреждением в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</w:t>
      </w:r>
      <w:r w:rsidR="00FE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установленном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бюджетным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 Российской Федерации и иными нормативными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правовыми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актами, регулирующими бюджетные правоотношения.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4.4. Списание имущест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ва,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переданн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FE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 оперативное  управление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Учреждению, производится в установленно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порядке по согласованию </w:t>
      </w:r>
      <w:r w:rsidR="00FE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Уполномоченным органом.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Списанное (в том числе в связи с и</w:t>
      </w:r>
      <w:r w:rsidR="00FE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зносом)  имущество  исключается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 состава  имущества,  переданного  в  опер</w:t>
      </w:r>
      <w:r w:rsidR="00FE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ативное  управление,   на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 акта списания. Включение (иск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лючение) в состав </w:t>
      </w:r>
      <w:r w:rsidR="00FE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имущества, 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передаваемого (переданного)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 операт</w:t>
      </w:r>
      <w:r w:rsidR="00FE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ивное  управление,  оформляется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дополнением к акту приема-передачи.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Учреждение не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 без согласи</w:t>
      </w:r>
      <w:r w:rsidR="00FE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Администрации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распоряжаться особо ценным движимым иму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ществом, закрепленным за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ним 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Администрацией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приобретенным  Учр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ежден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ием  за  счет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средств,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выделенных ему Администрацией  на  прио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бретение такого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имущества,  а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недвижимым имуществом. Остальным </w:t>
      </w:r>
      <w:r w:rsidR="004D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имуществом, находящимся у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него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праве  оперативного  управления,  Уч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реждение  вправе  распоряжаться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самостоятельно, если иное не установлено законом.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Учреждение не вправе без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ласия Администрации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совершать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крупные    сделки, сделки,  в с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овершении  которых имеется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заинтересованность.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Учреждение  не  вправе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вершать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сделки, возможными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последствиями которых является отчужден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или обременение имущества,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закрепленного за Учреждением, или имущес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тва, приобретенного за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счет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средств, выделенных Учреждению из облас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тного бюджета, если иное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 федеральным законодательством.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41A" w:rsidRPr="005648C7" w:rsidRDefault="00A6441A" w:rsidP="00247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Организация деятельности Учреждения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Отношения  Учреждения с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Администрацией, 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Уполномоченным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 и Отраслевым органом регулируют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областным законом "О порядке 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и распоряжения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ной собственностью Смоленской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области", иными нормативными правовыми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актами  Смоленской  области  и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Уставом.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5.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Учреждение самостоятельно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планирует и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инансово-хозяйственную  и  иную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прино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сящую доход  деятельность,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противоречащую федеральному законодательству и настоящему Уставу.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5.3. В Учреждении создаются следующие структурные подразделения: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отделения социального обслуживан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 на  дому  граждан  пожилого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 и инвалидов,</w:t>
      </w:r>
    </w:p>
    <w:p w:rsidR="00F44659" w:rsidRDefault="00F44659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отделение срочного социального обслуживания</w:t>
      </w:r>
      <w:r w:rsidR="00AA5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A5272" w:rsidRPr="005648C7" w:rsidRDefault="00AA5272" w:rsidP="00AA5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отделение дополнительных услуг.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Учреждение  строит свои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тношения с юридическими </w:t>
      </w:r>
      <w:r w:rsidR="00AA5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физическими лицами во всех сферах деяте</w:t>
      </w:r>
      <w:r w:rsidR="00AA5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льности  на  основе  договоров,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соглашений, контрактов (далее - договоры).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Учреждение  свободно  в  выборе  п</w:t>
      </w:r>
      <w:r w:rsidR="00AA5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редмета,  содержания  и   формы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договоров, любых других форм хозяйствен</w:t>
      </w:r>
      <w:r w:rsidR="00AA5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взаимоотношений, которые не 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противоречат  федеральному и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законодательству, а </w:t>
      </w:r>
      <w:r w:rsidR="00AA5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настоящему Уставу.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Учреждение вправе 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</w:t>
      </w:r>
      <w:r w:rsidR="00AA5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филиалы и открывать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представительства, быть  участником  (ч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леном)  коммерческих, а </w:t>
      </w:r>
      <w:r w:rsidR="00AA5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некоммерческих организаций, в которых  в  соответствии  с</w:t>
      </w:r>
      <w:r w:rsidR="00AA5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федеральным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  допускается  участие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юридических  лиц,  только</w:t>
      </w:r>
      <w:r w:rsidR="00AA5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согласия Администрации.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5.6. В  интересах  достижения  цел</w:t>
      </w:r>
      <w:r w:rsidR="00AA5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ей,  предусмотренных  настоящим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Уставом, Учреждение в пределах своей компетенции имеет право: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- запрашивать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получать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 уста</w:t>
      </w:r>
      <w:r w:rsidR="00AA5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новленном  порядке  от  органов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  власти   и   организаци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  информацию  </w:t>
      </w:r>
      <w:r w:rsidR="00AA5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  материалы,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 для решения вопросов, входящих в компетенцию Учреждения;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приобретать   или   арендовать   имущество,   необхо</w:t>
      </w:r>
      <w:r w:rsidR="00AA5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димое   для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  своей  деятельности,  за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счет  средств,  получаемых  в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 порядке;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самостоятельно  осуществлять  подбор  и   расстановку   кадров,</w:t>
      </w:r>
    </w:p>
    <w:p w:rsidR="00A6441A" w:rsidRPr="005648C7" w:rsidRDefault="00DE2116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распределять должностные</w:t>
      </w:r>
      <w:r w:rsidR="00A6441A"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 исключением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случаев, </w:t>
      </w:r>
      <w:r w:rsidR="00A6441A"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 законом;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утверждать структуру и штаты Учр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еждения, устанавливать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размеры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должностных окладов, надбавок, доплат и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других  выплат  стимулирующего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характера  в  пределах  имеющихся  фина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нсовых средств и с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учетом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ограничений,  установленных  федеральны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 и  областными  нормативными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правовыми актами;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осуществлять внешнеэкономическую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в соответствии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целями, предусмотренными настоящим Уста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вом, в  порядке,  установленном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законодательством;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в соответствии с федеральным  за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конодательством  самостоятельно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состав и объем сведений,  со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ставляющих  служебную  и  (или)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коммерческую тайну, а также порядок их защиты.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Учреждение осуществляет другие  пр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ава,  соответствующие  уставным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целям и не противоречащие федеральному и областному законодательству.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5.7. Учреждение обязано: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представлять  достоверную  инфор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мацию о своей 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нистрации  и  другим  органам,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лномоченным  на   осуществление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 и  надзора  в  соответст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вии с федеральным и областным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законодательством;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осуществлять налоговый и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галтерский учет,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составлять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татистическую   отчетность в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 и сроки,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установленные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федеральными и областными правовыми актами;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обеспечивать работникам Учрежден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надлежащие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материальные  и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социально-бытовые условия, а также безо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пасные условия труда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 нести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в установленном порядке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ущерб, причиненный их жизни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здоровью;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обеспечивать в установленном порядке </w:t>
      </w:r>
      <w:r w:rsidR="00F44659"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профессиональную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переподготовку</w:t>
      </w:r>
      <w:r w:rsidR="00F44659"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повышение квалификации работников Учреждения;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осуществлять социальное, медицин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ское и иные виды  обязательного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страхования работников Учреждения;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обеспечивать своевременно и в по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лном объеме выплату  работникам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заработной платы;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обеспечивать сохранность, эффект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ивное и  целевое  использование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имущества, закрепленного за ним на праве оперативного управления;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- своевременно уплачивать налоги и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сборы в  порядке  и  размерах,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определяемых федеральным и областным законодательством.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5.8. Учреждение  осуществляет  мер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оприятия   по   мобилизационной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вке  и гражданской обороне, по обязательному учету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бронированию   военнообязанных   в    с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оответствии  с федеральным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 Учреждение несет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енность в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 законодательством за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ушение договорных,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расчетных,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бюджетных  и   налоговых   обязательств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равно   других   правил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 хозяйственной  деятельности,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установленных  федеральным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41A" w:rsidRPr="005648C7" w:rsidRDefault="00A6441A" w:rsidP="00247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Руководство и управление Учреждением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Непосредственное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управление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директор, назначаемый на э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 должность и освобождаемый от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 по решению Администрации.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6.2. На основании решения Админист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рации о назначении на должность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 ее имени Отраслевым органом с дире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ктором Учреждения заключается в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письменной форме трудовой договор в соо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тветствии с Трудовым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кодексом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и типовым трудовым договором.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Прекращение  (расторжение)  трудов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  договора  с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директором и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осуществляется по основаниям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порядке,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предусмотренным 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Трудовым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кодексом  Российской  Федерац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 и  трудовым  договором,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оформляется распоряжением Администрации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 освобождении  (увольнении)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должности.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 Директор действует от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имени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  без  доверенности,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добросовестно  и  разумно  представляет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его  интересы  на  территории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и за ее пределами.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Директор  действует  на  принципе 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единоначалия  по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вопросам,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отнесенным к его компетенции, и несет п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ерсональную ответственность  за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последствия своих действий  (бездействи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я),  связанных  с  руководством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деятельностью Учреждения,  в  соответств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 с  федеральными  законами,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иными нормативными правовыми актами  Ро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ссийской  Федерации,  областным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законодательством, настоящим Уставом  и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заключенным  с  ним  трудовым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договором.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6.4. Директор: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планирует, организует и контролирует работу Учреждения;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распоряжается имуществом Учрежде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в пределах,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установленных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 и  областным  законодатель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ством  и   настоящим 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Уставом,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ючает  от  имени  Учреждения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оворы, выдает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доверенности.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Доверен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ности на получение или выдачу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 и других имущественных ценностей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 подписываются главным бухгалтером;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- является распорядителем  средств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открывает  лицевые  счета  в 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финансовом  органе  Смоленской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территориальном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органе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казначейства, подписывает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финансовые  и  иные  документы,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касающиеся уставной деятельности Учреждения;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утверждает структуру и 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штат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 Учреждения,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устанавливает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работникам размеры окладов (должностных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окладов), надбавок,  доплат  к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 и других выплат стимулирующего характера;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издает приказы, отдает распоряже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и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указания,  обязательные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исполнения всеми работниками Учреждения;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осуществляет прием на работу раб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отников Учреждения,  заключает,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изменяет и прекращает с ними трудовые договоры;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утверждает правила внутреннего т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рудового распорядка,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положения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 структурных  подразделениях  Учрежде</w:t>
      </w:r>
      <w:r w:rsidR="00D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ния,  должностные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инструкции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 Учреждения и другие локальные правовые акты;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применяет к работникам Учреждения меры п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оощрения, привлекает их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дисциплинарной и материальной ответственности;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дифференцирует оплату труда рабо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тников в зависимости от доходов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Учреждения, объема и качества услуг, оказываемых каждым работником;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определяет состав и объем сведений, 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составляющих  служебную  и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 коммерческую тайну, и порядок их защиты;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обеспечивает  выполнение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санитарно-гигиенических,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противопожарных  требований  и  иных  требований  по  охране  жизни  и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 работников;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осуществляет иные полномочия, со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ответствующие Уставу Учреждения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противоречащие федеральному и областному законодательству.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6.5. Директор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самостоят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ельно назначает на должность  и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освобождает от должности своих заместителей, заключает с ними трудовы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договоры.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Компетенция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заместителей  директо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  Учреждения  устанавливается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директором Учреждения.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6.6. Главный бухгалтер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назначается  на  должность  и 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освобождается  от должности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приказо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 директора  Учреждения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согласованию с Отраслевым органом.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 бухгалтер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подчиняется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непосредственно  директору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Учреждения, несет ответственность и пол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ьзуется правами, установленными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законодательством для главных бухгалтеров.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6.7. Трудовые  отношения  работник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 и   директора   Учреждения,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возникающие    на основе трудовог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договора, регулируются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 о  труде  и  коллекти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вным договором. Оплата труда работников дифференцируется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зависи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мости от доходов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Учреждения,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объема и качества услуг, оказываемых каждым работником.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6.8. Директор Учреждения несет  пе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рсональную  ответственность  за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сохранность   имущества,   находящегося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   оперативном   управлении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Учреждения, правильную эксплуатацию и о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боснованность расходов на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держание,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целевое  использование  бю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джетных  средств,  а  также  за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учета, своевременность и полноту представления отчетности.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6.9. Директор  Учреждения  не  вправе  п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олностью   или   частично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отказаться от взыскания с виновного раб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отника причиненного им  ущерба,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исключением случаев, установленных с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татьей  239  Трудового  кодекса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6.10. Директор  Учреждения  не   вправе   занимать   оплачива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емые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  в  других  организациях,   з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аниматься   предпринимательской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деятельностью (в том числе индивидуальн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ой), кроме научной,  творческой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преподавательской деятельности.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6.11. Должностные  обязанности  ди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ректора  Учреждения  не   могут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исполняться по совместительству.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41A" w:rsidRPr="005648C7" w:rsidRDefault="00A6441A" w:rsidP="00247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Учет, отчетность и контроль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7.1. Учреждение ведет оперативный,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бухгалтерский и статистический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 доходов  и   расходов,   составля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   требуемую   отчетность   и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  ее  в  порядке  и  сроки,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установленные  федеральным  и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областным законодательством.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7.2. Непосредственный </w:t>
      </w:r>
      <w:proofErr w:type="gramStart"/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деятельностью Учреждения и  его финансовым состоянием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 порядке,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установленном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и областным законодательством.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7.3. Учреждение  подконтрольно   О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траслевому  органу 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  несет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перед последним  за  со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ответствие своей 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целям создания Учреждения, предусмотренным настоящим Уставом.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7.4. </w:t>
      </w:r>
      <w:proofErr w:type="gramStart"/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сохранностью и целевым использова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нием имущества,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репленного  за  Учреждением  на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 оперативного 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управления,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осуществляют Администрация и Уполномоченный орган.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7.5. </w:t>
      </w:r>
      <w:proofErr w:type="gramStart"/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целевым  расходов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анием  средств,  выделенных  из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областного  бюд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жета, осуществляют органы исполнительной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власти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Смоленской области, определенные Администрацией.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7.6. Учреждение обеспечивает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учет и сохранность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финансово-хозяйственных документов, док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ументов по  личному  составу  и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других, а также своевременную их передачу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установленном порядке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реорганизации или ликвидации Учреждения.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7.7. При изменении вида деятельнос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ти,  реорганизации,  ликвидации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 или прекращении работ с использованием сведений,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составляющ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 государственную, служебную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коммерческую тайну,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Учреждение обязано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обеспечить защиту и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сохранность этих сведений и  их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носителей в соответствии с федеральным законодательством.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41A" w:rsidRPr="005648C7" w:rsidRDefault="00A6441A" w:rsidP="00247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Реорганизация или ликвидация Учреждения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8.1. Реорганизация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(слияние,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присоединение,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разделение,  выделение,  преобразование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производится  по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решению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Администрации, а также суда в  случае 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 в  порядке,  </w:t>
      </w:r>
      <w:proofErr w:type="gramStart"/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</w:t>
      </w:r>
      <w:proofErr w:type="gramEnd"/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законодательством.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Реорганизац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 влечет  за  собой  переход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обязанностей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к его пр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авопреемникам в соответствии с </w:t>
      </w:r>
      <w:r w:rsidR="00F44659"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законодательством.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8.2. Ликвидация Учреждения произво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дится по решению Администрации,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 суда  в  случае  и  в  порядке,  </w:t>
      </w:r>
      <w:proofErr w:type="gramStart"/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</w:t>
      </w:r>
      <w:proofErr w:type="gramEnd"/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федерал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ьным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законодательством. Порядок и сроки ликв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идации устанавливаются органом,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принявшим такое решение.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Ликвидационная комиссия назначаетс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органом, принявшим решение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ликвидации Учреждения. С момента назнач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 ликвидационной комиссии  к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 переходят все полномочия по управлению делами Учреждения.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8.3. Ликвидация  </w:t>
      </w:r>
      <w:r w:rsidR="004711CD"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F44659"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чреждения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11CD"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считается   завершенной,   а 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   -</w:t>
      </w:r>
      <w:r w:rsidR="00F44659"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прекратившим</w:t>
      </w:r>
      <w:r w:rsidR="00F44659"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существование </w:t>
      </w:r>
      <w:r w:rsidR="00F44659"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внесения </w:t>
      </w:r>
      <w:r w:rsidR="00F44659"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сведений о его прекращении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единый государственный реестр юридических лиц</w:t>
      </w:r>
      <w:r w:rsidR="00F44659"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порядке, установленном законом о государствен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регистрации юридических лиц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8.4. Имущество,  включая  денежные   средства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 ликвидированного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после расчетов, произведенны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в установленном порядке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кредиторами Учреждения, передается в казну Смоленской области.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8.5. При реоргани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зации Учреждения все документы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(управ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ленческие,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финансово-хозяйственные, по личному сос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таву и другие) передаются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установленными правилами организации-правопреемнику.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ликвидации   Учреждения   док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ументы   постоянного   хранения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передаются на государственное хранение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 архив.  Передача  документов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силами и за счет средств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 в  соответствии  с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требованиями архивных органов.</w:t>
      </w:r>
    </w:p>
    <w:p w:rsidR="00A6441A" w:rsidRPr="005648C7" w:rsidRDefault="00A6441A" w:rsidP="0056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8.6. Исключительные  права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(инт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еллектуальная   собственность),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принадле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жащие  Учреждению на момент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ликвид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ации,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переходят   для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дальнейшего ра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споряжения   ими 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 </w:t>
      </w:r>
      <w:r w:rsidR="0024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 с </w:t>
      </w:r>
      <w:r w:rsidR="0088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</w:t>
      </w:r>
      <w:r w:rsidRPr="0056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законодательством.</w:t>
      </w:r>
    </w:p>
    <w:p w:rsidR="00A6441A" w:rsidRPr="005648C7" w:rsidRDefault="00A6441A" w:rsidP="005648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B40" w:rsidRPr="005648C7" w:rsidRDefault="000A1B40" w:rsidP="005648C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A1B40" w:rsidRPr="005648C7" w:rsidRDefault="000A1B40" w:rsidP="005648C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A1B40" w:rsidRPr="005648C7" w:rsidRDefault="000A1B40" w:rsidP="005648C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45D00" w:rsidRPr="005648C7" w:rsidRDefault="00245D00" w:rsidP="005648C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48C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5648C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sectPr w:rsidR="00245D00" w:rsidRPr="005648C7" w:rsidSect="005648C7">
      <w:foot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842" w:rsidRDefault="00B10842" w:rsidP="006D3AEC">
      <w:pPr>
        <w:spacing w:after="0" w:line="240" w:lineRule="auto"/>
      </w:pPr>
      <w:r>
        <w:separator/>
      </w:r>
    </w:p>
  </w:endnote>
  <w:endnote w:type="continuationSeparator" w:id="0">
    <w:p w:rsidR="00B10842" w:rsidRDefault="00B10842" w:rsidP="006D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933922"/>
      <w:docPartObj>
        <w:docPartGallery w:val="Page Numbers (Bottom of Page)"/>
        <w:docPartUnique/>
      </w:docPartObj>
    </w:sdtPr>
    <w:sdtEndPr/>
    <w:sdtContent>
      <w:p w:rsidR="004D7573" w:rsidRDefault="004D757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4BD">
          <w:rPr>
            <w:noProof/>
          </w:rPr>
          <w:t>1</w:t>
        </w:r>
        <w:r>
          <w:fldChar w:fldCharType="end"/>
        </w:r>
      </w:p>
    </w:sdtContent>
  </w:sdt>
  <w:p w:rsidR="004D7573" w:rsidRDefault="004D75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842" w:rsidRDefault="00B10842" w:rsidP="006D3AEC">
      <w:pPr>
        <w:spacing w:after="0" w:line="240" w:lineRule="auto"/>
      </w:pPr>
      <w:r>
        <w:separator/>
      </w:r>
    </w:p>
  </w:footnote>
  <w:footnote w:type="continuationSeparator" w:id="0">
    <w:p w:rsidR="00B10842" w:rsidRDefault="00B10842" w:rsidP="006D3A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94"/>
    <w:rsid w:val="00091960"/>
    <w:rsid w:val="00092571"/>
    <w:rsid w:val="000A1B40"/>
    <w:rsid w:val="00245D00"/>
    <w:rsid w:val="002470CF"/>
    <w:rsid w:val="0029460F"/>
    <w:rsid w:val="002F662A"/>
    <w:rsid w:val="00336FE9"/>
    <w:rsid w:val="004711CD"/>
    <w:rsid w:val="004D7573"/>
    <w:rsid w:val="005648C7"/>
    <w:rsid w:val="00571AA9"/>
    <w:rsid w:val="00696089"/>
    <w:rsid w:val="006D3AEC"/>
    <w:rsid w:val="00717480"/>
    <w:rsid w:val="008874F4"/>
    <w:rsid w:val="008F6EFE"/>
    <w:rsid w:val="00936D8A"/>
    <w:rsid w:val="00A6441A"/>
    <w:rsid w:val="00A746E3"/>
    <w:rsid w:val="00AA5272"/>
    <w:rsid w:val="00AE1EEA"/>
    <w:rsid w:val="00B10842"/>
    <w:rsid w:val="00C25B93"/>
    <w:rsid w:val="00C81EA2"/>
    <w:rsid w:val="00CA2694"/>
    <w:rsid w:val="00CA42F7"/>
    <w:rsid w:val="00DB0057"/>
    <w:rsid w:val="00DE2116"/>
    <w:rsid w:val="00DE6839"/>
    <w:rsid w:val="00E145DE"/>
    <w:rsid w:val="00E91B11"/>
    <w:rsid w:val="00EE38CA"/>
    <w:rsid w:val="00EE44BD"/>
    <w:rsid w:val="00F44659"/>
    <w:rsid w:val="00FD6A2A"/>
    <w:rsid w:val="00FE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D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3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3AEC"/>
  </w:style>
  <w:style w:type="paragraph" w:styleId="a7">
    <w:name w:val="footer"/>
    <w:basedOn w:val="a"/>
    <w:link w:val="a8"/>
    <w:uiPriority w:val="99"/>
    <w:unhideWhenUsed/>
    <w:rsid w:val="006D3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3A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D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3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3AEC"/>
  </w:style>
  <w:style w:type="paragraph" w:styleId="a7">
    <w:name w:val="footer"/>
    <w:basedOn w:val="a"/>
    <w:link w:val="a8"/>
    <w:uiPriority w:val="99"/>
    <w:unhideWhenUsed/>
    <w:rsid w:val="006D3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3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mix.ru/zakonodatelstvo/5882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awmix.ru/zakonodatelstvo/58936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lawmix.ru/zakonodatelstvo/5871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wmix.ru/zakonodatelstvo/5872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12</Pages>
  <Words>4327</Words>
  <Characters>24668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СоцСлужба</dc:creator>
  <cp:keywords/>
  <dc:description/>
  <cp:lastModifiedBy>СоцСлужба</cp:lastModifiedBy>
  <cp:revision>13</cp:revision>
  <cp:lastPrinted>2021-03-19T13:06:00Z</cp:lastPrinted>
  <dcterms:created xsi:type="dcterms:W3CDTF">2021-03-19T09:54:00Z</dcterms:created>
  <dcterms:modified xsi:type="dcterms:W3CDTF">2021-03-22T06:45:00Z</dcterms:modified>
</cp:coreProperties>
</file>